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84D" w:rsidRDefault="0047184D" w:rsidP="0047184D">
      <w:pPr>
        <w:pStyle w:val="NoSpacing"/>
        <w:rPr>
          <w:color w:val="0070C0"/>
        </w:rPr>
      </w:pPr>
      <w:r>
        <w:rPr>
          <w:b/>
          <w:bCs/>
          <w:color w:val="0070C0"/>
        </w:rPr>
        <w:t>Friday Report:</w:t>
      </w:r>
      <w:r>
        <w:rPr>
          <w:color w:val="0070C0"/>
        </w:rPr>
        <w:t> February 28, 2014                                                               </w:t>
      </w:r>
    </w:p>
    <w:p w:rsidR="0047184D" w:rsidRDefault="0047184D" w:rsidP="0047184D">
      <w:pPr>
        <w:pStyle w:val="NoSpacing"/>
        <w:rPr>
          <w:color w:val="0070C0"/>
        </w:rPr>
      </w:pPr>
      <w:r>
        <w:rPr>
          <w:b/>
          <w:bCs/>
          <w:color w:val="0070C0"/>
        </w:rPr>
        <w:t xml:space="preserve">Subject: </w:t>
      </w:r>
      <w:r>
        <w:rPr>
          <w:color w:val="0070C0"/>
        </w:rPr>
        <w:t xml:space="preserve">Revised STEM Goals                      </w:t>
      </w:r>
      <w:r>
        <w:rPr>
          <w:b/>
          <w:bCs/>
          <w:color w:val="0070C0"/>
        </w:rPr>
        <w:t xml:space="preserve">Submitted by: </w:t>
      </w:r>
      <w:r>
        <w:rPr>
          <w:color w:val="0070C0"/>
        </w:rPr>
        <w:t>STEM Leadership Team</w:t>
      </w:r>
    </w:p>
    <w:p w:rsidR="0047184D" w:rsidRDefault="0047184D" w:rsidP="0047184D">
      <w:pPr>
        <w:pStyle w:val="NoSpacing"/>
        <w:rPr>
          <w:color w:val="0070C0"/>
        </w:rPr>
      </w:pPr>
      <w:r>
        <w:rPr>
          <w:b/>
          <w:bCs/>
          <w:color w:val="0070C0"/>
        </w:rPr>
        <w:t>Strategic Target:</w:t>
      </w:r>
      <w:r>
        <w:rPr>
          <w:color w:val="0070C0"/>
        </w:rPr>
        <w:t xml:space="preserve"> 1.2b, 5.4a </w:t>
      </w:r>
    </w:p>
    <w:p w:rsidR="0047184D" w:rsidRDefault="0047184D" w:rsidP="0047184D"/>
    <w:p w:rsidR="0047184D" w:rsidRDefault="0047184D" w:rsidP="0047184D">
      <w:r>
        <w:t xml:space="preserve">Our district STEM effort incorporates input from many stakeholders in the STEM community. One import source of ideas and feedback comes from our STEM Leadership Network. The STEM Leadership Network (SLN) consists of K-12 teachers, administrators, and industry partners. During the most recent SLN meeting, members provided input on our STEM vision and plan. Their input resulted in revised goals: </w:t>
      </w:r>
    </w:p>
    <w:p w:rsidR="0047184D" w:rsidRDefault="0047184D" w:rsidP="0047184D">
      <w:pPr>
        <w:rPr>
          <w:rFonts w:ascii="Times" w:hAnsi="Times" w:cs="Times"/>
          <w:sz w:val="20"/>
          <w:szCs w:val="20"/>
        </w:rPr>
      </w:pPr>
    </w:p>
    <w:p w:rsidR="0047184D" w:rsidRDefault="0047184D" w:rsidP="0047184D">
      <w:pPr>
        <w:rPr>
          <w:rFonts w:ascii="Cambria" w:hAnsi="Cambria"/>
          <w:b/>
          <w:bCs/>
          <w:color w:val="000000"/>
        </w:rPr>
      </w:pPr>
      <w:r>
        <w:rPr>
          <w:rFonts w:ascii="Cambria" w:hAnsi="Cambria"/>
          <w:b/>
          <w:bCs/>
          <w:color w:val="000000"/>
        </w:rPr>
        <w:t xml:space="preserve">Everett School District STEM Overarching Goals </w:t>
      </w:r>
    </w:p>
    <w:p w:rsidR="0047184D" w:rsidRDefault="0047184D" w:rsidP="0047184D">
      <w:pPr>
        <w:rPr>
          <w:rFonts w:ascii="Cambria" w:hAnsi="Cambria"/>
          <w:color w:val="000000"/>
        </w:rPr>
      </w:pPr>
      <w:r>
        <w:rPr>
          <w:rFonts w:ascii="Cambria" w:hAnsi="Cambria"/>
          <w:color w:val="000000"/>
        </w:rPr>
        <w:t xml:space="preserve">Goal 1: Increase STEM literacy for all students, including those who do not pursue STEM-related careers or additional study in the STEM disciplines. </w:t>
      </w:r>
    </w:p>
    <w:p w:rsidR="0047184D" w:rsidRDefault="0047184D" w:rsidP="0047184D">
      <w:pPr>
        <w:rPr>
          <w:rFonts w:ascii="Cambria" w:hAnsi="Cambria"/>
          <w:color w:val="000000"/>
        </w:rPr>
      </w:pPr>
    </w:p>
    <w:p w:rsidR="0047184D" w:rsidRDefault="0047184D" w:rsidP="0047184D">
      <w:pPr>
        <w:rPr>
          <w:rFonts w:ascii="Cambria" w:hAnsi="Cambria"/>
          <w:color w:val="000000"/>
        </w:rPr>
      </w:pPr>
      <w:proofErr w:type="gramStart"/>
      <w:r>
        <w:rPr>
          <w:rFonts w:ascii="Cambria" w:hAnsi="Cambria"/>
          <w:color w:val="000000"/>
        </w:rPr>
        <w:t>Goal 2.</w:t>
      </w:r>
      <w:proofErr w:type="gramEnd"/>
      <w:r>
        <w:rPr>
          <w:rFonts w:ascii="Cambria" w:hAnsi="Cambria"/>
          <w:color w:val="000000"/>
        </w:rPr>
        <w:t xml:space="preserve"> Expand the STEM-capable workforce and broaden the participation of women and minorities in that workforce.</w:t>
      </w:r>
    </w:p>
    <w:p w:rsidR="0047184D" w:rsidRDefault="0047184D" w:rsidP="0047184D">
      <w:pPr>
        <w:rPr>
          <w:rFonts w:ascii="Cambria" w:hAnsi="Cambria"/>
          <w:color w:val="000000"/>
        </w:rPr>
      </w:pPr>
    </w:p>
    <w:p w:rsidR="0047184D" w:rsidRDefault="0047184D" w:rsidP="0047184D">
      <w:pPr>
        <w:rPr>
          <w:sz w:val="22"/>
          <w:szCs w:val="22"/>
        </w:rPr>
      </w:pPr>
      <w:proofErr w:type="gramStart"/>
      <w:r>
        <w:rPr>
          <w:rFonts w:ascii="Cambria" w:hAnsi="Cambria"/>
          <w:color w:val="000000"/>
        </w:rPr>
        <w:t>Goal 3.</w:t>
      </w:r>
      <w:proofErr w:type="gramEnd"/>
      <w:r>
        <w:rPr>
          <w:rFonts w:ascii="Cambria" w:hAnsi="Cambria"/>
          <w:color w:val="000000"/>
        </w:rPr>
        <w:t xml:space="preserve"> Expand the number and diversity of students who ultimately pursue degrees and careers in STEM fields</w:t>
      </w:r>
    </w:p>
    <w:p w:rsidR="00623390" w:rsidRDefault="00623390">
      <w:bookmarkStart w:id="0" w:name="_GoBack"/>
      <w:bookmarkEnd w:id="0"/>
    </w:p>
    <w:sectPr w:rsidR="00623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84D"/>
    <w:rsid w:val="0047184D"/>
    <w:rsid w:val="00623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84D"/>
    <w:pPr>
      <w:spacing w:after="0" w:line="240" w:lineRule="auto"/>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7184D"/>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84D"/>
    <w:pPr>
      <w:spacing w:after="0" w:line="240" w:lineRule="auto"/>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7184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2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881</Characters>
  <Application>Microsoft Office Word</Application>
  <DocSecurity>0</DocSecurity>
  <Lines>7</Lines>
  <Paragraphs>2</Paragraphs>
  <ScaleCrop>false</ScaleCrop>
  <Company>Everett Public Schools</Company>
  <LinksUpToDate>false</LinksUpToDate>
  <CharactersWithSpaces>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Fender, Carl</dc:creator>
  <cp:lastModifiedBy>Fender, Carl</cp:lastModifiedBy>
  <cp:revision>1</cp:revision>
  <dcterms:created xsi:type="dcterms:W3CDTF">2014-02-26T19:21:00Z</dcterms:created>
  <dcterms:modified xsi:type="dcterms:W3CDTF">2014-02-26T19:22:00Z</dcterms:modified>
</cp:coreProperties>
</file>